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0B" w:rsidRDefault="00364C0B" w:rsidP="00364C0B">
      <w:pPr>
        <w:spacing w:after="0"/>
        <w:rPr>
          <w:sz w:val="28"/>
          <w:szCs w:val="28"/>
        </w:rPr>
      </w:pP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09"/>
        <w:gridCol w:w="566"/>
        <w:gridCol w:w="571"/>
        <w:gridCol w:w="571"/>
        <w:gridCol w:w="93"/>
        <w:gridCol w:w="566"/>
        <w:gridCol w:w="334"/>
        <w:gridCol w:w="377"/>
        <w:gridCol w:w="190"/>
        <w:gridCol w:w="1277"/>
        <w:gridCol w:w="3403"/>
      </w:tblGrid>
      <w:tr w:rsidR="00364C0B" w:rsidTr="00060859">
        <w:trPr>
          <w:trHeight w:val="208"/>
        </w:trPr>
        <w:tc>
          <w:tcPr>
            <w:tcW w:w="3109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</w:t>
            </w:r>
            <w:r>
              <w:rPr>
                <w:kern w:val="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kern w:val="0"/>
                <w:sz w:val="20"/>
                <w:szCs w:val="20"/>
              </w:rPr>
              <w:t>7</w:t>
            </w:r>
          </w:p>
        </w:tc>
      </w:tr>
      <w:tr w:rsidR="00364C0B" w:rsidTr="00060859">
        <w:trPr>
          <w:trHeight w:val="230"/>
        </w:trPr>
        <w:tc>
          <w:tcPr>
            <w:tcW w:w="3109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364C0B" w:rsidTr="00060859">
        <w:trPr>
          <w:trHeight w:val="146"/>
        </w:trPr>
        <w:tc>
          <w:tcPr>
            <w:tcW w:w="3109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Ардатовского муниципального округа</w:t>
            </w:r>
          </w:p>
        </w:tc>
      </w:tr>
      <w:tr w:rsidR="00364C0B" w:rsidTr="00060859">
        <w:trPr>
          <w:trHeight w:val="203"/>
        </w:trPr>
        <w:tc>
          <w:tcPr>
            <w:tcW w:w="3109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364C0B" w:rsidTr="00060859">
        <w:trPr>
          <w:trHeight w:val="311"/>
        </w:trPr>
        <w:tc>
          <w:tcPr>
            <w:tcW w:w="3109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364C0B" w:rsidTr="00060859">
        <w:trPr>
          <w:trHeight w:val="311"/>
        </w:trPr>
        <w:tc>
          <w:tcPr>
            <w:tcW w:w="11057" w:type="dxa"/>
            <w:gridSpan w:val="11"/>
            <w:shd w:val="clear" w:color="auto" w:fill="auto"/>
            <w:vAlign w:val="center"/>
          </w:tcPr>
          <w:p w:rsidR="00364C0B" w:rsidRDefault="00364C0B" w:rsidP="00060859">
            <w:pPr>
              <w:spacing w:after="0"/>
              <w:jc w:val="center"/>
              <w:rPr>
                <w:bCs/>
                <w:color w:val="0000FF"/>
                <w:kern w:val="0"/>
              </w:rPr>
            </w:pPr>
            <w:r>
              <w:rPr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(в редакции решения Совета депутатов от 30.12.2025 №177)</w:t>
            </w:r>
          </w:p>
        </w:tc>
      </w:tr>
      <w:tr w:rsidR="00364C0B" w:rsidTr="00060859">
        <w:trPr>
          <w:trHeight w:val="2693"/>
        </w:trPr>
        <w:tc>
          <w:tcPr>
            <w:tcW w:w="11057" w:type="dxa"/>
            <w:gridSpan w:val="11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C0B" w:rsidRDefault="00364C0B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2025 год и на плановый период 2026 и 2027 годов</w:t>
            </w:r>
          </w:p>
          <w:p w:rsidR="00364C0B" w:rsidRDefault="00364C0B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                                                                                                                                                         тыс. рублей</w:t>
            </w:r>
          </w:p>
          <w:tbl>
            <w:tblPr>
              <w:tblW w:w="10802" w:type="dxa"/>
              <w:tblLayout w:type="fixed"/>
              <w:tblLook w:val="04A0" w:firstRow="1" w:lastRow="0" w:firstColumn="1" w:lastColumn="0" w:noHBand="0" w:noVBand="1"/>
            </w:tblPr>
            <w:tblGrid>
              <w:gridCol w:w="3320"/>
              <w:gridCol w:w="567"/>
              <w:gridCol w:w="565"/>
              <w:gridCol w:w="568"/>
              <w:gridCol w:w="994"/>
              <w:gridCol w:w="565"/>
              <w:gridCol w:w="1418"/>
              <w:gridCol w:w="1418"/>
              <w:gridCol w:w="1387"/>
            </w:tblGrid>
            <w:tr w:rsidR="00364C0B" w:rsidTr="00060859">
              <w:trPr>
                <w:trHeight w:val="300"/>
              </w:trPr>
              <w:tc>
                <w:tcPr>
                  <w:tcW w:w="33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ГРБС</w:t>
                  </w:r>
                </w:p>
              </w:tc>
              <w:tc>
                <w:tcPr>
                  <w:tcW w:w="56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Рз</w:t>
                  </w:r>
                </w:p>
              </w:tc>
              <w:tc>
                <w:tcPr>
                  <w:tcW w:w="5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</w:t>
                  </w:r>
                </w:p>
              </w:tc>
              <w:tc>
                <w:tcPr>
                  <w:tcW w:w="99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ВР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2025г.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2026 г.</w:t>
                  </w:r>
                </w:p>
              </w:tc>
              <w:tc>
                <w:tcPr>
                  <w:tcW w:w="138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2027 г.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38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364C0B" w:rsidTr="00060859">
              <w:trPr>
                <w:trHeight w:val="276"/>
              </w:trPr>
              <w:tc>
                <w:tcPr>
                  <w:tcW w:w="33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38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64C0B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ФИНАНСОВ АДМИНИСТРАЦИИ АРД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А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ТОВСКОГО МУНИЦИПАЛ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Ь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НОГО ОКРУГА НИЖЕГОРО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Д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16 381,30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20 078,43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16 381,30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20 078,43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16 190,18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15 082,43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16 003,68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06.4.00.00000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16 003,68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06.4.01.00000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16 003,68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16 003,68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64C0B" w:rsidTr="00060859">
              <w:trPr>
                <w:trHeight w:val="557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15 131,40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14 100,72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14 100,72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871,18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977,60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i/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99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both"/>
                    <w:rPr>
                      <w:color w:val="0000FF"/>
                    </w:rPr>
                  </w:pPr>
                  <w:r>
                    <w:rPr>
                      <w:sz w:val="22"/>
                      <w:szCs w:val="22"/>
                    </w:rPr>
                    <w:t>Поощрение муниципальных управленческих команд в 2025 году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5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191,12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СОВЕТ ДЕПУТАТОВ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64C0B" w:rsidTr="00060859">
              <w:trPr>
                <w:trHeight w:val="13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64C0B" w:rsidTr="00060859">
              <w:trPr>
                <w:trHeight w:val="8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3 166,99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3 018,66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3 018,66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2 912,36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2 687,46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2 687,46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254,63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331,19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председателя Совета депутатов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2 704,18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2 506,21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2 506,21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2 695,18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2 493,71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2 493,71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12,50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ОТДЕЛ КУЛЬТУРЫ, СПОРТА И МОЛОДЕЖНОЙ ПОЛИТИКИ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236 693,25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231 296,95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231 309,53</w:t>
                  </w:r>
                </w:p>
              </w:tc>
            </w:tr>
            <w:tr w:rsidR="00364C0B" w:rsidTr="00060859">
              <w:trPr>
                <w:trHeight w:val="42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36 255,65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35 058,00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35 058,00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35 830,75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34 734,50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34 734,50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35 747,96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34 729,50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34 729,50</w:t>
                  </w:r>
                </w:p>
              </w:tc>
            </w:tr>
            <w:tr w:rsidR="00364C0B" w:rsidTr="00060859">
              <w:trPr>
                <w:trHeight w:val="5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"Деятельность и развитие детских школ искусств"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03.4.00.00000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35 636,36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Оказание муниципальных услуг по реализации дополнительных предпрофессиональных и общеразвивающих программ в области искусств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03.4.01.00000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34 908,89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64C0B" w:rsidTr="00060859">
              <w:trPr>
                <w:trHeight w:val="324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03.4.01.S4090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03.4.01.S4090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зданий и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03.4.04.00000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и развитие материально-технической базы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03.4.05.00000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24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"Пожарная безопасность учреждений культуры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03.5.03.00000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5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49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</w:t>
                  </w: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323,50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молодежной политики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187,00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"Молодежь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мероприятий для выявления и поддержки талантливой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мероприятий для развития эффективных моделей трудовой активности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мероприятий, направленных на патриотическое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64C0B" w:rsidTr="00060859">
              <w:trPr>
                <w:trHeight w:val="479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Подпрограмма "Поддержка молодежной добровольческой деятельности в Ардатовском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Развитие механизмов образовательной поддержки добровольческой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Профилактика немедицинского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антинаркотической направленности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системы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отдыха и оздоровления детей в каникулярный период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КУЛЬТУРА,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130 876,48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128 508,59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128 521,17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101 307,66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99 116,97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99 122,75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101 088,32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99 056,97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99 062,75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"Библиотечное обслуживание населения"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29 017,81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32 001,69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32 007,47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Оказание муниципальной услуги по библиотечному, библиографическому и информационному обслуживанию пользователей библиотеки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28 240,04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28 240,04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28 240,04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модернизации и информационно-кадрового обеспечения учреждений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441,17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416,64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422,43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в области совершенствования библиотечного обслуживания населения в Ардатовском муниципальном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367,13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6D208B" w:rsidRDefault="00364C0B" w:rsidP="00060859">
                  <w:pPr>
                    <w:rPr>
                      <w:iCs/>
                      <w:color w:val="000000"/>
                    </w:rPr>
                  </w:pPr>
                  <w:r w:rsidRPr="006D208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6D208B" w:rsidRDefault="00364C0B" w:rsidP="00060859">
                  <w:pPr>
                    <w:rPr>
                      <w:iCs/>
                      <w:color w:val="000000"/>
                    </w:rPr>
                  </w:pPr>
                  <w:r w:rsidRPr="006D208B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6D208B" w:rsidRDefault="00364C0B" w:rsidP="00060859">
                  <w:pPr>
                    <w:rPr>
                      <w:iCs/>
                      <w:color w:val="000000"/>
                    </w:rPr>
                  </w:pPr>
                  <w:r w:rsidRPr="006D208B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6D208B" w:rsidRDefault="00364C0B" w:rsidP="00060859">
                  <w:pPr>
                    <w:rPr>
                      <w:iCs/>
                      <w:color w:val="000000"/>
                    </w:rPr>
                  </w:pPr>
                  <w:r w:rsidRPr="006D208B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6D208B" w:rsidRDefault="00364C0B" w:rsidP="00060859">
                  <w:pPr>
                    <w:rPr>
                      <w:iCs/>
                      <w:color w:val="000000"/>
                    </w:rPr>
                  </w:pPr>
                  <w:r w:rsidRPr="006D208B">
                    <w:rPr>
                      <w:iCs/>
                      <w:color w:val="00000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6D208B" w:rsidRDefault="00364C0B" w:rsidP="00060859">
                  <w:pPr>
                    <w:rPr>
                      <w:iCs/>
                      <w:color w:val="000000"/>
                    </w:rPr>
                  </w:pPr>
                  <w:r w:rsidRPr="006D208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6D208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6D208B">
                    <w:rPr>
                      <w:iCs/>
                      <w:color w:val="000000"/>
                      <w:sz w:val="22"/>
                      <w:szCs w:val="22"/>
                    </w:rPr>
                    <w:t>367,13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6D208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6D208B">
                    <w:rPr>
                      <w:iCs/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6D208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6D208B">
                    <w:rPr>
                      <w:iCs/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Поддержка отрасли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80,30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80,30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Текущий ремонт учреждений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Осуществление проектирования, проведение капитального ремонта, в том числе для модельной библиотеки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03.1.05.00000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творчества"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64 870,93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60 415,61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60 415,61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Оказание муниципальной услуги по организации и проведению мероприятий, организации деятельности клубных формирований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62 493,87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61 374,61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61 374,61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03.2.01.S4090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1 119,25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03.2.01.S4090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1 119,25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досуга населения в Ардатовском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культурно 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Ремонт зданий и помещений, модернизация материально-технической базы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1 760,91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1 760,91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1 760,91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музейного дела и туризма"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5 723,17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здания МБУК "Краеведческий музей" и благоустройство прилегающих к нему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03.3.06.00000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"Пожарная безопасность учреждений культуры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1 166,40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1 119,80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1 119,80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Обеспечение пожарной безопасности и противопожарной защиты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клубных учреждений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03.5.01.00000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пожарной безопасности и противопожарной защиты библиотек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03.5.02.00000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пожарной безопасности и противопожарной защиты здания МБУК "Краеведческий музей"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03.5.04.00000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"Празднование юбилейных дат Победы в Великой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5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</w:t>
                  </w: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Экологический проект "Экология и 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"Развитие социальной и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Проектные и изыскательские работы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12,32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8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29 568,82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29 398,42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29 558,37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29 551,47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</w:tr>
            <w:tr w:rsidR="00364C0B" w:rsidTr="00060859">
              <w:trPr>
                <w:trHeight w:val="29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5 555,49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5 240,15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5 240,15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121,30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108,68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108,68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23 874,68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23 874,68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23 694,95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23 896,40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23 896,40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179,73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146,39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146,39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системы оценки качества организаций культуры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03.8.00.00000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и проведение независимой оценки качества условий оказания услуг организациями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03.8.01.00000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прохождению независимой оценки качества оказываемых услуг муниципальными учреждениями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6,80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4,80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4,80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4,80</w:t>
                  </w:r>
                </w:p>
              </w:tc>
            </w:tr>
            <w:tr w:rsidR="00364C0B" w:rsidTr="00060859">
              <w:trPr>
                <w:trHeight w:val="41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Обеспечение непрерывной подготовки работников по охране труда на основе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68 999,27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67 730,36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67 730,36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Физическая 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физической культуры и спорта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Оказание муниципальной услуги по организации занятий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64C0B" w:rsidTr="00060859">
              <w:trPr>
                <w:trHeight w:val="466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64C0B" w:rsidTr="00060859">
              <w:trPr>
                <w:trHeight w:val="5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66,35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05.2.01.S4090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66,35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58 981,20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"Развитие физической культуры и спорта в Ардатовском муниципальном округе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58 881,20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"Развитие физической культуры и массового спорта"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1 950,56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1 458,00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1 458,00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1 751,36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1 751,36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1 751,36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Приобретение спортивного инвентаря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</w:tr>
            <w:tr w:rsidR="00364C0B" w:rsidTr="00060859">
              <w:trPr>
                <w:trHeight w:val="5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56 930,63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56 320,63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56 320,63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Оказание муниципальной услуги по организации занятий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Материально- техническое обеспечение МАУ " Физкультурно- оздоровительный комплекс в р.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п. Ардатов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</w:tr>
            <w:tr w:rsidR="00364C0B" w:rsidTr="00060859">
              <w:trPr>
                <w:trHeight w:val="41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Расходы на обеспечение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05.2.02.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спортивных объектов, расположенных на территории МАУ "ФОК в р.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и материально- техническое обеспечение спортивных объектов, расположенных на территории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мероприятий по организации пожарной безопасности и энергетической эффективности МАУ "ФОК в р.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283517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283517">
                    <w:rPr>
                      <w:iCs/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ОБРАЗОВАНИЯ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596 323,02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591 095,87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590 538,17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Охрана и развитие системы озелененных территорий населенных пунктах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0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592 257,82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587 045,67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586 487,97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Дошкольное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164 164,21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164 055,84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дошкольного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162 412,87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159 923,92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159 923,92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Оказание муниципальной услуги по предоставлению общедоступного и бесплатного дошкольного образования по образовательным программам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дошкольного образования в соответствии с федеральным государственным стандартом, присмотр и уход за детьми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144 617,22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исполнение полномочий в сфере общего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ремонту дошкольных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6 334,69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5 404,53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5 404,53</w:t>
                  </w:r>
                </w:p>
              </w:tc>
            </w:tr>
            <w:tr w:rsidR="00364C0B" w:rsidTr="00060859">
              <w:trPr>
                <w:trHeight w:val="5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капитальный ремонт образовательных организаций Нижегородской области, реализующих общеобразовательные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5 078,64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5 078,64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</w:tr>
            <w:tr w:rsidR="00364C0B" w:rsidTr="00060859">
              <w:trPr>
                <w:trHeight w:val="13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образовательных организациях, реализующих образовательные программы дошкольного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Сохранение и развитие материально-технической базы дошкольных образовательных организаций и прилегающих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10 694,57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10 694,57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10 694,57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противопожарной безопасности в образовательных организациях дошкольного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"Управление муниципальными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85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348 966,47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346 985,88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348 731,19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346 985,88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общего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331 186,97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331 167,95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330 638,43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274 951,76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274 986,19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274 986,19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43 172,46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43 172,46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</w:tr>
            <w:tr w:rsidR="00364C0B" w:rsidTr="00060859">
              <w:trPr>
                <w:trHeight w:val="13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исполнение полномочий в сфере общего образования в муниципальных общеобразовательных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Оплата труда поваров и кухонных работников общеобразовательных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13 024,17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13 615,32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13 467,67</w:t>
                  </w:r>
                </w:p>
              </w:tc>
            </w:tr>
            <w:tr w:rsidR="00364C0B" w:rsidTr="00060859">
              <w:trPr>
                <w:trHeight w:val="272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9 570,43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9 570,43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3 037,24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3 037,24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ремонту общеобразовательных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6 696,60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8 408,16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8 408,16</w:t>
                  </w:r>
                </w:p>
              </w:tc>
            </w:tr>
            <w:tr w:rsidR="00364C0B" w:rsidTr="00060859">
              <w:trPr>
                <w:trHeight w:val="13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1 266,99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1 266,99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капитальный ремонт образовательных организаций, реализующих общеобразовательные программы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5 429,62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5 429,62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Сохранение и развитие материально- технической базы общеобразовательных организаций и прилегающих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317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бесплатного горячего питания обучающихся, получающих начальное 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9 343,15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9 389,16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9 343,15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9 389,16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9 343,15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9 389,16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выполнении задач, возложенных на Вооруженные Силы Российской Федерации, и членов их семей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01.2.07.00000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03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выплат стипендий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</w:tr>
            <w:tr w:rsidR="00364C0B" w:rsidTr="00060859">
              <w:trPr>
                <w:trHeight w:val="5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 xml:space="preserve">Предоставление субсидий бюджетным, автономным </w:t>
                  </w: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Финансовое обеспечение деятельности центров образования цифрового и гуманитарного профилей "Точка роста"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Финансовое обеспечение деятельности центров образования цифрового и гуманитарного профилей "Точка роста"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образовательных программ в рамках сетевого взаимодействия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прохождение профессионального обучения учащимися муниципальных 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264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Оплата труда ассистента (помощника) по оказанию технической помощи инвалидам и лицам с ограниченными возможностями здоровья (ОВЗ)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Оплата труда ассистента (помощника) в образовательных учреждениях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01.2.16.02160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01.2.16.02160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Федеральный проект "Педагоги и наставники"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20 862,26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20 862,26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20 862,26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"Школьный автобус"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01.4.00.00000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подвоза учащихся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01.4.01.00000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подвоза учащихся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противопожарной безопасности в общеобразовательных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26 887,30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26 199,66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26 199,66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26 882,30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26 194,66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26 194,66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дополнительного образования и воспитания детей"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26 532,35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25 912,50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25 912,50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16 995,90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15 292,50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16 794,30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15 292,50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16 794,30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15 292,50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01.3.01.S4090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201,60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Текущий ремонт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64C0B" w:rsidTr="00060859">
              <w:trPr>
                <w:trHeight w:val="5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</w:t>
                  </w: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Развитие материально-технической базы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8 938,19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10 439,99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8 938,19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10 439,99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8 938,19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10 439,99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Участие обучающихся в соревнованиях разного уровня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и проведение физкультурно-спортивных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муниципальных конкурсов, творческих проектов, праздников для обучающихся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244,74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за счет средств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244,74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272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244,74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Мероприятия противопожарной безопасности в образовательных организациях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молодежной политики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68,00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"Молодежь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мероприятий для выявления и поддержки талантливой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64C0B" w:rsidTr="00060859">
              <w:trPr>
                <w:trHeight w:val="466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Поддержка детских и молодежных движений и формирований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мероприятий, направленных на патриотическое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Профилактика немедицинского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антинаркотической направленности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64C0B" w:rsidTr="00060859">
              <w:trPr>
                <w:trHeight w:val="466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52 167,84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51 817,37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51 789,18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51 108,89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50 927,57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50 889,78</w:t>
                  </w:r>
                </w:p>
              </w:tc>
            </w:tr>
            <w:tr w:rsidR="00364C0B" w:rsidTr="00060859">
              <w:trPr>
                <w:trHeight w:val="58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"Развитие общего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11 269,85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11 303,08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11 343,29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Федеральный проект "Педагоги и наставники"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2 971,05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3 004,28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3 044,49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</w:tr>
            <w:tr w:rsidR="00364C0B" w:rsidTr="00060859">
              <w:trPr>
                <w:trHeight w:val="5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2 263,29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2 263,29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противопожарной безопасности в МБОУ ДО ДООЦ "Озерный"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по организации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системы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9 861,75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10 374,33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10 374,33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отдыха и оздоровления детей в каникулярный период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Сохранение и развитие материально-технической базы МБОУ ДО "Детский оздоровительно-образовательный центр "Озерный"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Подготовительные мероприятия по организации летней оздоровительной кампании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</w:tr>
            <w:tr w:rsidR="00364C0B" w:rsidTr="00060859">
              <w:trPr>
                <w:trHeight w:val="22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4 283,29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4 283,29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4 048,38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3 933,21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3 933,21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234,91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4753FB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4753FB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Исполнение отдельных переданных государственных полномочий по организации отдыха и оздоровления детей и подростков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</w:tr>
            <w:tr w:rsidR="00364C0B" w:rsidTr="00060859">
              <w:trPr>
                <w:trHeight w:val="103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29 781,07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29 022,76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29 022,76</w:t>
                  </w:r>
                </w:p>
              </w:tc>
            </w:tr>
            <w:tr w:rsidR="00364C0B" w:rsidTr="00060859">
              <w:trPr>
                <w:trHeight w:val="41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9 619,76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8 824,49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8 824,49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6 946,38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6 236,59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6 236,59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6 738,92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6 026,17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6 026,17</w:t>
                  </w:r>
                </w:p>
              </w:tc>
            </w:tr>
            <w:tr w:rsidR="00364C0B" w:rsidTr="00060859">
              <w:trPr>
                <w:trHeight w:val="414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207,46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210,42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210,42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1 182,70</w:t>
                  </w:r>
                </w:p>
              </w:tc>
            </w:tr>
            <w:tr w:rsidR="00364C0B" w:rsidTr="00060859">
              <w:trPr>
                <w:trHeight w:val="5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714,63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468,07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500,20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500,20</w:t>
                  </w:r>
                </w:p>
              </w:tc>
            </w:tr>
            <w:tr w:rsidR="00364C0B" w:rsidTr="00060859">
              <w:trPr>
                <w:trHeight w:val="3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1 490,68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1 405,20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1 405,20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1 415,79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1 365,10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1 365,10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74,89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40,10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40,10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20 161,31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20 161,31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19 598,83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19 635,79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19 635,79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562,48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системы оценки качества образования и информационной оценки прозрачности системы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01.8.00.00000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и проведение независимой оценки качества условий осуществления образовательной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01.8.01.00000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проведение независимой оценки качества оказываемых услуг муниципальными учреждениями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мероприятий, направленных на обеспечение безопасности дорожного движения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9,60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5,60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5,60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5,60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974,80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974,80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both"/>
                    <w:rPr>
                      <w:color w:val="0000FF"/>
                    </w:rPr>
                  </w:pPr>
                  <w:r>
                    <w:rPr>
                      <w:sz w:val="22"/>
                      <w:szCs w:val="22"/>
                    </w:rPr>
                    <w:t>Поощрение муниципальных управленческих команд в 2025 году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539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непрограммные расходы по обязательствам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дошкольного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Осуществление выплаты и компенсация части родительской платы за присмотр и уход за ребенком в государственных и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59,90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3 990,30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СЕЛЬСКОГО ХОЗЯЙСТВА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68 378,76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68 378,76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68 378,76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агропромышленного комплекса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68 378,01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сельского хозяйства, пищевой и перерабатывающей промышленности"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59 978,05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86 226,50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84 297,80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Развитие производства продукции растениеводства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17 391,08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22 405,70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22 414,20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E6319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E63192">
                    <w:rPr>
                      <w:iCs/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Стимулирование увеличения производства картофеля и овощей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744,00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744,00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Возмещение производителям зерновых культур части затрат на производство и реализацию зерновых культур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4 972,00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4 972,00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Возмещение части затрат на поддержку элитного семеноводства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1 793,54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1 491,10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1 793,54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1 491,10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Возмещение части затрат на поддержку элитного семеноводства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7 950,08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3 625,40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7 950,08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3 625,40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Развитие производства продукции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35 347,14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38 357,50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38 368,00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поддержку мясного скотоводства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418,58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418,58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Поддержка производства молока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17 224,10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17 224,10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Возмещение части затрат на поддержку племенного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04.1.02.R5015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2 730,92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04.1.02.R5015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2 730,92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Возмещение части затрат на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поддержку собственного производства молока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13 848,40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13 848,40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Возмещение части затрат на поддержку племенного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6 379,00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6 379,00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Обновление парка сельскохозяйственной техники (субсидирование части затрат)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23 015,60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возмещение части затрат на приобретение оборудования и техники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23 015,60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23 015,60</w:t>
                  </w:r>
                </w:p>
              </w:tc>
            </w:tr>
            <w:tr w:rsidR="00364C0B" w:rsidTr="00060859">
              <w:trPr>
                <w:trHeight w:val="272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Стимулирование повышения эффективности работы сельскохозяйственных товаропроизводителей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Контроль за использованием муниципальных земель сельскохозяйственного назначения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конкурсов между организациями АПК и праздника "День работника сельского хозяйства и перерабатывающей промышленности"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7 770,46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7 770,46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осуществление полномочий по поддержке сельскохозяйственного производства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7 770,46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7 263,53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7 377,80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506,43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504,30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504,30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"Эпизоотическое благополучие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04.4.00.00000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629,50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мероприятий по регулированию безнадзорных животных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04.4.01.00000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629,50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мероприятий по обращению с животными без владельцев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04.4.01.09811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04.4.01.09811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Осуществление полномочий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АДМИНИСТРАЦИЯ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1 288 766,47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504 988,65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360 997,54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122 871,57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110 499,28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110 753,04</w:t>
                  </w:r>
                </w:p>
              </w:tc>
            </w:tr>
            <w:tr w:rsidR="00364C0B" w:rsidTr="00060859">
              <w:trPr>
                <w:trHeight w:val="504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Функционирование высшего должностного лица субъекта Российской Федерации и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3 645,48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0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главы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3 331,33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3 314,73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2 599,46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2 599,46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16,60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19,20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19,20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both"/>
                    <w:rPr>
                      <w:color w:val="0000FF"/>
                    </w:rPr>
                  </w:pPr>
                  <w:r>
                    <w:rPr>
                      <w:sz w:val="22"/>
                      <w:szCs w:val="22"/>
                    </w:rPr>
                    <w:t>Поощрение муниципальных управленческих команд в 2025 году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</w: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88 342,90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86 312,20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86 353,00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1 206,03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1 433,00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1 433,00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"Информационная среда"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Приобретение фотобумаги и приветственных адресов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"Повышение эффективности муниципального управления и внедрение современных информационных технологий"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1 184,03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1 411,00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1 411,00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бесперебойной работы автоматизированных рабочих мест работников администрации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Приобретение компьютерной, копировальной и другой техники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59,43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59,43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59,43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Повышение эффективности управления муниципальным имуществом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бесперебойной работы автоматизированных мест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муниципальной службы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профессионального обучения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15.0.07.00000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Расходы на обеспечение органов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15.0.07.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5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64C0B" w:rsidTr="00060859">
              <w:trPr>
                <w:trHeight w:val="457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64C0B" w:rsidTr="00060859">
              <w:trPr>
                <w:trHeight w:val="13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87 011,98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87 011,98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</w:tr>
            <w:tr w:rsidR="00364C0B" w:rsidTr="00060859">
              <w:trPr>
                <w:trHeight w:val="466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87 011,98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84 777,51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83 363,10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83 363,10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</w:t>
                  </w: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75 576,97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76 161,60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76 161,60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9 110,79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7 165,00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7 165,00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89,75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36,50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36,50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61313D" w:rsidRDefault="00364C0B" w:rsidP="00060859">
                  <w:pPr>
                    <w:jc w:val="both"/>
                  </w:pPr>
                  <w:r w:rsidRPr="0061313D">
                    <w:rPr>
                      <w:sz w:val="22"/>
                      <w:szCs w:val="22"/>
                    </w:rPr>
                    <w:t>Поощрение муниципальных управленческих команд в 2025 году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775,70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78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775,70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739,82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716,80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704,91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34,91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34,30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34,30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718,94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715,80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</w:t>
                  </w: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702,35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16,59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33,30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33,30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Судебная система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64C0B" w:rsidTr="00060859">
              <w:trPr>
                <w:trHeight w:val="5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64C0B" w:rsidTr="00060859">
              <w:trPr>
                <w:trHeight w:val="27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30 876,68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21 509,82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21 774,98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"Празднование юбилейных дат Победы в Великой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4 256,19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4 256,19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4 256,19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4 256,19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3 790,73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465,46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"Повышение эффективности муниципального управления и внедрение современных информационных технологий"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Микрошифрование и реставрационно-профилактическая обработка документов (создание страхового фонда)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Расходы, направленные на ведение архивного дела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Получение статистической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Расходы, направленные на получение статистических данных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2 014,89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2 014,89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мероприятий, связанных с содержанием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технической инвентаризации объектов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технической инвентаризации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539,00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64C0B" w:rsidTr="00060859">
              <w:trPr>
                <w:trHeight w:val="7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оценочных работ и определение рыночной стоимости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"Улучшение условий и охраны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24 222,55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20 003,47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20 268,63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24 222,55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20 003,47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20 268,63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21 991,69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21 991,69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</w:tr>
            <w:tr w:rsidR="00364C0B" w:rsidTr="00060859">
              <w:trPr>
                <w:trHeight w:val="13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11 934,53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10 773,01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10 773,01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9 977,16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7 334,32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7 334,32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2 230,86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1 816,14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2 081,30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уплату государственной пошлины за подачу жалоб на решения суда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319,81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66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319,81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71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уплату членских взносов в совет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непрограммные расходы по обязательствам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1 566,14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1 831,30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1 566,14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678A6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678A6">
                    <w:rPr>
                      <w:iCs/>
                      <w:color w:val="000000"/>
                      <w:sz w:val="22"/>
                      <w:szCs w:val="22"/>
                    </w:rPr>
                    <w:t>1 831,30</w:t>
                  </w:r>
                </w:p>
              </w:tc>
            </w:tr>
            <w:tr w:rsidR="00364C0B" w:rsidTr="00060859">
              <w:trPr>
                <w:trHeight w:val="60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64C0B" w:rsidTr="00060859">
              <w:trPr>
                <w:trHeight w:val="23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829,76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786,56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786,56</w:t>
                  </w:r>
                </w:p>
              </w:tc>
            </w:tr>
            <w:tr w:rsidR="00364C0B" w:rsidTr="00060859">
              <w:trPr>
                <w:trHeight w:val="5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14,94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127,14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158,44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34 310,47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33 959,61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34 055,61</w:t>
                  </w:r>
                </w:p>
              </w:tc>
            </w:tr>
            <w:tr w:rsidR="00364C0B" w:rsidTr="00060859">
              <w:trPr>
                <w:trHeight w:val="41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Отправка и получение секретной корреспонденции через фельдъегерскую связь ("Спецчасть")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08.2.03.00000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отправке и получению секретной корреспонденции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64C0B" w:rsidTr="00060859">
              <w:trPr>
                <w:trHeight w:val="13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Приобретение наглядной агитации по ГО и ЧС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подготовке населения в области 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34 213,47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33 874,61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33 970,61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07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26 507,35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26 073,00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26 169,00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"Защита населения и территории Ардатовского муниципального округа Нижегородской области от чрезвычайных ситуаций"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Поддержка необходимого количества финансовых средств в целевом финансовом резерве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64C0B" w:rsidTr="00060859">
              <w:trPr>
                <w:trHeight w:val="982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Средства целевого финансового резерва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Обучение и подготовка руководящего состава и специалистов ГО и специалистов РСЧС округа в УМЦ России по Нижегородской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обеспечение мероприятий по подготовке населения в области 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5,40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69,60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69,60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"Обеспечение пожарной безопасности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08.4.00.00000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26 334,35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25 898,00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25 994,00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деятельности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08.4.01.00000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23 962,95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23 962,95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20 433,39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20 248,70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20 248,70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3 528,57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2 794,30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2 794,30</w:t>
                  </w:r>
                </w:p>
              </w:tc>
            </w:tr>
            <w:tr w:rsidR="00364C0B" w:rsidTr="00060859">
              <w:trPr>
                <w:trHeight w:val="404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</w:tr>
            <w:tr w:rsidR="00364C0B" w:rsidTr="00060859">
              <w:trPr>
                <w:trHeight w:val="41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Противопожарные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08.4.02.00000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1 123,60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1 123,60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1 123,60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Защита населенных пунктов от распространения огня при лесных и ландшафтных пожарах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08.4.03.00000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1 425,00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Приобретение автономных пожарных извещателей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08.4.04.00000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</w:tr>
            <w:tr w:rsidR="00364C0B" w:rsidTr="00060859">
              <w:trPr>
                <w:trHeight w:val="332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3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мероприятий по усилению антитеррористической защищенности объектов с массовым пребыванием людей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7 353,44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64C0B" w:rsidTr="00060859">
              <w:trPr>
                <w:trHeight w:val="27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7 353,44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64C0B" w:rsidTr="00060859">
              <w:trPr>
                <w:trHeight w:val="329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7 228,44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7 228,44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6 494,44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7 121,61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7 121,61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680,00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680,00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Непрограммные расходы за счет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Подпрограмма" Профилактика преступлений и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14.1.06.00000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мероприятий, направленных на обеспечение общественного порядка и противодействие преступности в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100 110,94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35 606,67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46 079,67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Общеэкономические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Мероприятия, направленные на содействие занятости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23.2.08.00000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Временное трудоустройство несовершеннолетних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Водное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2 927,70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64C0B" w:rsidTr="00060859">
              <w:trPr>
                <w:trHeight w:val="1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Охрана водных объектов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668,49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74,00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74,00</w:t>
                  </w:r>
                </w:p>
              </w:tc>
            </w:tr>
            <w:tr w:rsidR="00364C0B" w:rsidTr="00060859">
              <w:trPr>
                <w:trHeight w:val="557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ремонту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232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Транспорт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Муниципальная программа "Развитие предпринимательства и торговли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предпринимательства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18.1.07.00000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85 500,05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36 396,10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69 904,15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36 396,10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69 904,15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36 396,10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9 907,01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12 596,93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автомобильных дорог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9 907,01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12 596,93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9 907,01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12 596,93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59 997,13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23 799,17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автомобильных дорог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23.1.02.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02052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16 461,29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23 799,17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16 461,29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23 799,17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15 595,90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15 595,90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3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15 470,90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участка дороги в с.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Кужендеево ул.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Советская от дома №1 до дома №56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дороги в с. Круглово ул. Молодежная, ул. Советская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5 398,64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5 398,64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автомобильных дорог с. Атемасово ул. Новая, подъезд к с. Автодеево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6 180,95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6 180,95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1 990,92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1 473,96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"Построение и развитие аппаратно-программного комплекса "Безопасный город"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1 473,96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местной системы централизованного оповещения (МАСЦО) 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подготовке населения в области 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1 303,92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64C0B" w:rsidTr="00060859">
              <w:trPr>
                <w:trHeight w:val="462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Установка и содержание системы видеонаблюдения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08.3.03.00000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системами видеонаблюдения территории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Ремонт помещений муниципальной собственности в целях создания условий для обеспечения жителей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3 412,27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3 038,27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3 038,27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Формирование и постановка на кадастровый учет земельных участков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землеустройству и землепользованию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предпринимательства и торговли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2 848,27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2 438,27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2 438,27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предпринимательства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2 186,57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2 188,27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2 188,27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для представителей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64C0B" w:rsidTr="00060859">
              <w:trPr>
                <w:trHeight w:val="67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окружного конкурса "Предприниматель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18.1.05.00000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для представителей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Финансовое обеспечение деятельности АНО Ардатовского муниципального округа "Центр поддержки предпринимательства"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18.1.06.00000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</w:tr>
            <w:tr w:rsidR="00364C0B" w:rsidTr="00060859">
              <w:trPr>
                <w:trHeight w:val="13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Субсидирование деятельности АНО " Центр поддержки предпринимательства"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торговли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Развитие современных форм торговли в удаленных пунктах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18.2.05.00000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64C0B" w:rsidTr="00060859">
              <w:trPr>
                <w:trHeight w:val="5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369 826,89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125 993,04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96 147,85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72 803,33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47 310,07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6 062,28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6 062,28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6 062,28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мероприятий, связанных с содержанием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5 411,84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5 397,67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</w:tr>
            <w:tr w:rsidR="00364C0B" w:rsidTr="00060859">
              <w:trPr>
                <w:trHeight w:val="477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14,17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Оплата взносов на капитальный ремонт общего имущества в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МКД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09.1.01.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09060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5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Поддержка организаций, осуществляющих управление и содержание жилищного фонда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20.0.07.00000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Финансовое обеспечение затрат на оказание населению услуг по содержанию общего имущества в многоквартирных домах,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находящихся на территории Ардатовского муниципального округа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br/>
                    <w:t>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20.0.07.09706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20.0.07.09706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16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64 845,27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Федеральный проект "Жилье"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21.0.И2.00000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64 845,27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Обеспечение мероприятий по переселению граждан из аварийного жилищного фонда за счет средств публично-правовой компании "Фонд развития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21.0.И2.67483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28 856,14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21.0.И2.67483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28 856,14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переселению граждан из аварийного жилищного фонда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34 189,67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34 189,67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переселению граждан из аварийного жилищного фонда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21.0.И2.6748S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1 799,46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21.0.И2.6748S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1 799,46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86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21.0.И2.А748V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21.0.И2.А748V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пуско-наладочных и иных мероприятий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5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непрограммные расходы по обязательствам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200 412,38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31 213,01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41 562,42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953,00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255,07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мероприятий, связанных с содержанием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10 351,75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7 466,32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10 351,75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7 466,32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Охрана почвы от производственных, бытовых и биологических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2 904,38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ликвидацию свалок и объектов размещения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12.1.02.S2290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129,11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12.1.02.S2290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129,11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Разработка проектной документации на ликвидацию (рекультивацию) свалок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12.1.02.S2291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2 775,28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12.1.02.S2291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9F13D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9F13DD">
                    <w:rPr>
                      <w:iCs/>
                      <w:color w:val="000000"/>
                      <w:sz w:val="22"/>
                      <w:szCs w:val="22"/>
                    </w:rPr>
                    <w:t>2 775,28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организации сбора и вывоза ТКО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7 447,37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7 466,32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</w:tr>
            <w:tr w:rsidR="00364C0B" w:rsidTr="00060859">
              <w:trPr>
                <w:trHeight w:val="60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492,63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492,63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87 129,49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12 278,68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17 096,10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Поддержка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28 628,84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4 532,58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9 350,00</w:t>
                  </w:r>
                </w:p>
              </w:tc>
            </w:tr>
            <w:tr w:rsidR="00364C0B" w:rsidTr="00060859">
              <w:trPr>
                <w:trHeight w:val="67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4 182,58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9 000,00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4 182,58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9 000,00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379,37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379,37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Содержание и ремонт объектов водоснабжения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49 941,59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3 207,00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14 973,47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3 207,00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14 967,54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3 207,00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5,94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F34822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F34822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Финансовое обеспечение затрат по установлению зон санитарной охраны артезианских скважин и получению лицензии ресурс снабжающей организации МУП «Восход-ЖКХ» за пользование недрами для добычи подземных вод с целью осуществления питьевого и хозяйственно-бытового водоснабжения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20.0.02.09707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517,50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20.0.02.09707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517,50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12 006,05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12 006,05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22 344,57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22 344,57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и ремонт объектов водоотведения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7 493,51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3 839,10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Мероприятия по поддержке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20.0.03.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4 309,76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3 839,10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4 309,76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3 839,10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3 183,74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3 183,74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и техническое обслуживание газовых сетей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</w:tr>
            <w:tr w:rsidR="00364C0B" w:rsidTr="00060859">
              <w:trPr>
                <w:trHeight w:val="54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техническому обслуживанию газовых сетей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мероприятий по сносу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и ремонт объектов теплоснабжения и сетей горячего водоснабжения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442,70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20.0.06.09700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20.0.06.09700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Финансовое обеспечение затрат муниципального унитарного предприятия «Водосток» для приобретения и выполнения работ по замене насосов в котельных р.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п. Мухтолово Ардатовского муниципального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20.0.06.09702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428,52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20.0.06.09702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428,52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88 476,20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8 582,58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Проектные и изыскательские работы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2 729,63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118,54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85 708,67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7 682,58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5 924,95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7 682,58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5 924,95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7 682,58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29 432,30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29 432,30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50 351,41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50 351,41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пуско-наладочных и иных мероприятий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22 254,14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22 254,14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9 096,03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водопроводной сети в р.п.Ардатов и с. Поляна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4 142,58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4 142,58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водопроводных сетей с. Выползово, ул. Садовая, ул. Трудовая, с. Мечасово ул. Восточная, ул. Зеленая, ул. Трудовая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2 836,09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2 836,09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водопроводных сетей с. Кологреево ул. Центральная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2 117,37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2 117,37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87 618,74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47 465,06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53 768,51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Охрана почвы от производственных, бытовых и биологических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Охрана и развитие системы озелененных территорий населенных пунктах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1 655,00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1 395,00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15 394,33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10 955,75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10 764,93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"Благоустройство дворовых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4 434,84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4 434,84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3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"Благоустройство и содержание общественных пространств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10 959,49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6 721,12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6 530,30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объектов благоустройства и общественных пространств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1 624,93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556,59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Иные мероприятия, проводимые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1 624,93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556,59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1 569,95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556,59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54,97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Благоустройство общественных пространств на территории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1 926,11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978,11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978,11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Иные мероприятия, проводимые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5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Федеральный проект "Формирование комфортной городской среды"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19.2.И4.00000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5 973,72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5 973,72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5 973,72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1 130,98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Проектные и изыскательские работы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35 160,02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27 704,78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32 189,05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35 160,02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27 704,78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32 189,05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обеспечению территорий поселений уличным освещением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15 473,47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14 395,60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14 395,60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Оплата за электроэнергию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11 046,10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11 046,10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Техническое обслуживание сетей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3 561,58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23.2.01.</w:t>
                  </w: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09802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3 561,58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Ремонт и реконструкция сетей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содержанию и ремонту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6 018,94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2 861,97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5 440,46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и ремонт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5 918,94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2 861,97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5 440,46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5 708,93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2 699,27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5 277,76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210,02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162,70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162,70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содержанию и обустройству детских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1 399,48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Обустройство детских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939,48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939,48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ремонту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Мероприятия, направленные на содержание и ремонт памятников и обелисков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2 475,75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и ремонт памятников и обелисков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809,58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809,58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23.2.05.22000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23.2.05.22000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Мероприятия по борьбе с сорняком борщевик Сосновского на территории населенных пунктов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мероприятий по борьбе с сорняком борщевик Сосновского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мероприятия, проводимые в рамках благоустройства территории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23.2.07.00000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8 367,38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7 834,44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Зарыбление водоемов на территории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9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Иные мероприятия, проводимых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7 576,38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7 834,44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7 576,38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7 834,44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31 426,78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64C0B" w:rsidTr="00060859">
              <w:trPr>
                <w:trHeight w:val="63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31 426,78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10 723,64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10 723,64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3 958,90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5 044,94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5 044,94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6 757,64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3 759,60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3 759,60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1 950,00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Предоставление гранта на награждение победителей смотра-конкурса на звание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"Лучшее муниципальное образование Нижегородской области в сфере благоустройства и дорожной деятельности"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18 753,14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Обустройство тротуаров в р.п.Ардатов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Обустройство детской игровой площадки в р.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п. Ардатов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5 302,27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5 302,27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Ремонт тротуара в р.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п. Мухтолово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Благоустройство привокзальной площади в р.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п. Мухтолово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57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8 992,44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ОХРАНА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Сбор, удаление отходов и очистка сточных вод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633 133,44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171 476,84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46 476,84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587 359,13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587 359,13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585 932,75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27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рамках адресной инвестиционной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585 932,75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585 932,75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пуско-наладочных и иных мероприятий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1 426,38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1 426,38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1 126,38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</w:tr>
            <w:tr w:rsidR="00364C0B" w:rsidTr="00060859">
              <w:trPr>
                <w:trHeight w:val="899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реализацию мероприятий по профилактике безнадзорности и правонарушений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Комплекс мероприятий по формированию здорового образа жизни несовершеннолетних, социальная адаптация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14.3.02.00000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профилактике безнадзорности и правонарушений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</w:tr>
            <w:tr w:rsidR="00364C0B" w:rsidTr="00060859">
              <w:trPr>
                <w:trHeight w:val="466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45 687,31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46 389,84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46 389,84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творчества"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Организация досуга населения в Ардатовском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культурно 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7A186D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7A186D">
                    <w:rPr>
                      <w:iCs/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21 585,21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21 888,48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21 888,50</w:t>
                  </w:r>
                </w:p>
              </w:tc>
            </w:tr>
            <w:tr w:rsidR="00364C0B" w:rsidTr="00060859">
              <w:trPr>
                <w:trHeight w:val="1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64C0B" w:rsidTr="00060859">
              <w:trPr>
                <w:trHeight w:val="4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Ежемесячная доплата к пенсиям лицам, замещавшим муниципальные должности и должности муниципальной службы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674,19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</w:tr>
            <w:tr w:rsidR="00364C0B" w:rsidTr="00060859">
              <w:trPr>
                <w:trHeight w:val="11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"Социальная поддержка граждан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"Меры социальной поддержки отдельных категорий граждан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Социальная поддержка малоимущих семей, малоимущих одиноко проживающих граждан и лиц, оказавшихся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64C0B" w:rsidTr="00060859">
              <w:trPr>
                <w:trHeight w:val="659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Предоставление иных социальных выплат гражданам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</w:tr>
            <w:tr w:rsidR="00364C0B" w:rsidTr="00060859">
              <w:trPr>
                <w:trHeight w:val="538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Дополнительные меры социальной поддержки семьям участников специальной военной операции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17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приобретение и доставку твердого топлива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Софинансирование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Оказание материальной помощи отдельным категориям граждан для проведения ремонта и восстановления жилого помещения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9 826,09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13 667,48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13 667,50</w:t>
                  </w:r>
                </w:p>
              </w:tc>
            </w:tr>
            <w:tr w:rsidR="00364C0B" w:rsidTr="00060859">
              <w:trPr>
                <w:trHeight w:val="414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«Государственная поддержка граждан по обеспечению жильем на территории Ардатовского муниципального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9 556,26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13 397,70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9 556,26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13 397,70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5 359,10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5 359,10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4 197,18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8 038,60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4 197,18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8 038,60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"Социальная поддержка граждан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318,37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"Старшее поколение"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Социальная поддержка ветеранов Великой Отечественной войны 1941-1945 годов и чествование тружеников тыла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с гражданами пожилого возраста и инвалидами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183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Укрепление социального статуса и социальной защищенности пожилых людей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с гражданами пожилого возраста и инвалидами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"Укрепление института семьи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64C0B" w:rsidTr="00060859">
              <w:trPr>
                <w:trHeight w:val="9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мероприятий, направленных на пропаганду семейного образа жизни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укреплению семьи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 xml:space="preserve">Подпрограмма "Меры социальной поддержки отдельных категорий граждан в 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64C0B" w:rsidTr="00060859">
              <w:trPr>
                <w:trHeight w:val="131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оформление подписки газет для отдельных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физической культуры и спорта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"Развитие физической культуры и массового спорта"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64C0B" w:rsidTr="00060859">
              <w:trPr>
                <w:trHeight w:val="52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AF01D2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64C0B" w:rsidTr="00060859">
              <w:trPr>
                <w:trHeight w:val="45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Содержание и материально- техническое обеспечение спортивных объектов, расположенных на территории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64C0B" w:rsidTr="00060859">
              <w:trPr>
                <w:trHeight w:val="675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lastRenderedPageBreak/>
                    <w:t>СРЕДСТВА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Периодическая печать и издательства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Подпрограмма "Информационная среда"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Выделение субсидий на выпо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л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нение муниципального задания на выполнение работ по инфо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р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мированию населения по вопр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сам, имеющим большую социальную значимость путем пр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AF01D2">
                    <w:rPr>
                      <w:color w:val="000000"/>
                      <w:sz w:val="22"/>
                      <w:szCs w:val="22"/>
                    </w:rPr>
                    <w:t>изводства и выпуска печатного средства массовой информации- "Наша жизнь"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07.1.01.00000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Расходы на оказание частичной финансовой поддержки средств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B5153" w:rsidRDefault="00364C0B" w:rsidP="00060859">
                  <w:pPr>
                    <w:jc w:val="center"/>
                    <w:rPr>
                      <w:iCs/>
                      <w:color w:val="000000"/>
                    </w:rPr>
                  </w:pPr>
                  <w:r w:rsidRPr="00AB5153">
                    <w:rPr>
                      <w:iCs/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</w:tr>
            <w:tr w:rsidR="00364C0B" w:rsidTr="00060859">
              <w:trPr>
                <w:trHeight w:val="300"/>
              </w:trPr>
              <w:tc>
                <w:tcPr>
                  <w:tcW w:w="3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AF01D2" w:rsidRDefault="00364C0B" w:rsidP="00060859">
                  <w:pPr>
                    <w:jc w:val="center"/>
                    <w:rPr>
                      <w:color w:val="000000"/>
                    </w:rPr>
                  </w:pPr>
                  <w:r w:rsidRPr="00AF01D2">
                    <w:rPr>
                      <w:color w:val="000000"/>
                      <w:sz w:val="22"/>
                      <w:szCs w:val="22"/>
                    </w:rPr>
                    <w:t>2 212 413,97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524E1D" w:rsidRDefault="00364C0B" w:rsidP="0006085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kern w:val="0"/>
                      <w:sz w:val="22"/>
                      <w:szCs w:val="22"/>
                    </w:rPr>
                    <w:t>1 467 272,17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64C0B" w:rsidRPr="00524E1D" w:rsidRDefault="00364C0B" w:rsidP="0006085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kern w:val="0"/>
                      <w:sz w:val="22"/>
                      <w:szCs w:val="22"/>
                    </w:rPr>
                    <w:t>1 342 493,14</w:t>
                  </w:r>
                </w:p>
              </w:tc>
            </w:tr>
          </w:tbl>
          <w:p w:rsidR="00364C0B" w:rsidRDefault="00364C0B" w:rsidP="00060859">
            <w:pPr>
              <w:spacing w:after="0"/>
              <w:rPr>
                <w:bCs/>
                <w:kern w:val="0"/>
              </w:rPr>
            </w:pPr>
          </w:p>
        </w:tc>
      </w:tr>
      <w:tr w:rsidR="00364C0B" w:rsidTr="00060859">
        <w:trPr>
          <w:trHeight w:val="147"/>
        </w:trPr>
        <w:tc>
          <w:tcPr>
            <w:tcW w:w="4246" w:type="dxa"/>
            <w:gridSpan w:val="3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  <w:p w:rsidR="00364C0B" w:rsidRDefault="00364C0B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shd w:val="clear" w:color="auto" w:fill="auto"/>
            <w:vAlign w:val="bottom"/>
          </w:tcPr>
          <w:p w:rsidR="00364C0B" w:rsidRDefault="00364C0B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FD73FF" w:rsidRDefault="00FD73FF"/>
    <w:sectPr w:rsidR="00FD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0F46"/>
    <w:multiLevelType w:val="multilevel"/>
    <w:tmpl w:val="22383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284FA2"/>
    <w:multiLevelType w:val="multilevel"/>
    <w:tmpl w:val="9DF07BE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4AE33873"/>
    <w:multiLevelType w:val="multilevel"/>
    <w:tmpl w:val="A914036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0B"/>
    <w:rsid w:val="00364C0B"/>
    <w:rsid w:val="00FD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0B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4C0B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64C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4C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64C0B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364C0B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364C0B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364C0B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364C0B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364C0B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364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64C0B"/>
  </w:style>
  <w:style w:type="character" w:customStyle="1" w:styleId="aa">
    <w:name w:val="Нижний колонтитул Знак"/>
    <w:basedOn w:val="a0"/>
    <w:link w:val="ab"/>
    <w:qFormat/>
    <w:rsid w:val="00364C0B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364C0B"/>
  </w:style>
  <w:style w:type="character" w:customStyle="1" w:styleId="21">
    <w:name w:val="Основной шрифт абзаца2"/>
    <w:qFormat/>
    <w:rsid w:val="00364C0B"/>
  </w:style>
  <w:style w:type="character" w:customStyle="1" w:styleId="WW8Num1z0">
    <w:name w:val="WW8Num1z0"/>
    <w:qFormat/>
    <w:rsid w:val="00364C0B"/>
  </w:style>
  <w:style w:type="character" w:customStyle="1" w:styleId="WW8Num1z1">
    <w:name w:val="WW8Num1z1"/>
    <w:qFormat/>
    <w:rsid w:val="00364C0B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364C0B"/>
  </w:style>
  <w:style w:type="character" w:customStyle="1" w:styleId="WW8Num4z0">
    <w:name w:val="WW8Num4z0"/>
    <w:qFormat/>
    <w:rsid w:val="00364C0B"/>
  </w:style>
  <w:style w:type="character" w:customStyle="1" w:styleId="WW8Num5z0">
    <w:name w:val="WW8Num5z0"/>
    <w:qFormat/>
    <w:rsid w:val="00364C0B"/>
  </w:style>
  <w:style w:type="character" w:customStyle="1" w:styleId="11">
    <w:name w:val="Основной шрифт абзаца1"/>
    <w:qFormat/>
    <w:rsid w:val="00364C0B"/>
  </w:style>
  <w:style w:type="character" w:styleId="ac">
    <w:name w:val="Subtle Emphasis"/>
    <w:qFormat/>
    <w:rsid w:val="00364C0B"/>
    <w:rPr>
      <w:i/>
      <w:iCs/>
      <w:color w:val="404040"/>
    </w:rPr>
  </w:style>
  <w:style w:type="character" w:customStyle="1" w:styleId="31">
    <w:name w:val="Основной шрифт абзаца3"/>
    <w:qFormat/>
    <w:rsid w:val="00364C0B"/>
  </w:style>
  <w:style w:type="character" w:customStyle="1" w:styleId="4">
    <w:name w:val="Основной шрифт абзаца4"/>
    <w:qFormat/>
    <w:rsid w:val="00364C0B"/>
  </w:style>
  <w:style w:type="paragraph" w:customStyle="1" w:styleId="ad">
    <w:name w:val="Заголовок"/>
    <w:basedOn w:val="a"/>
    <w:next w:val="ae"/>
    <w:qFormat/>
    <w:rsid w:val="00364C0B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364C0B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364C0B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364C0B"/>
    <w:rPr>
      <w:rFonts w:cs="Lucida Sans"/>
    </w:rPr>
  </w:style>
  <w:style w:type="paragraph" w:styleId="af1">
    <w:name w:val="caption"/>
    <w:basedOn w:val="a"/>
    <w:qFormat/>
    <w:rsid w:val="00364C0B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364C0B"/>
    <w:pPr>
      <w:spacing w:after="0"/>
      <w:ind w:left="240" w:hanging="240"/>
    </w:pPr>
  </w:style>
  <w:style w:type="paragraph" w:styleId="af2">
    <w:name w:val="index heading"/>
    <w:basedOn w:val="a"/>
    <w:qFormat/>
    <w:rsid w:val="00364C0B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364C0B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64C0B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364C0B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364C0B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364C0B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364C0B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364C0B"/>
    <w:pPr>
      <w:ind w:left="720"/>
      <w:contextualSpacing/>
    </w:pPr>
  </w:style>
  <w:style w:type="paragraph" w:customStyle="1" w:styleId="s13">
    <w:name w:val="s_13"/>
    <w:basedOn w:val="a"/>
    <w:qFormat/>
    <w:rsid w:val="00364C0B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364C0B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364C0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364C0B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364C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364C0B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364C0B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364C0B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364C0B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364C0B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364C0B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364C0B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364C0B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364C0B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364C0B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364C0B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364C0B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364C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364C0B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364C0B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364C0B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364C0B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364C0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364C0B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364C0B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364C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364C0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364C0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364C0B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364C0B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364C0B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364C0B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364C0B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364C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364C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364C0B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364C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364C0B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364C0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364C0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364C0B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364C0B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364C0B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364C0B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364C0B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364C0B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364C0B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364C0B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364C0B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364C0B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364C0B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364C0B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364C0B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364C0B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364C0B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364C0B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364C0B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364C0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364C0B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364C0B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364C0B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364C0B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364C0B"/>
    <w:rPr>
      <w:lang w:eastAsia="zh-CN"/>
    </w:rPr>
  </w:style>
  <w:style w:type="paragraph" w:styleId="af5">
    <w:name w:val="No Spacing"/>
    <w:qFormat/>
    <w:rsid w:val="00364C0B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364C0B"/>
    <w:pPr>
      <w:widowControl w:val="0"/>
      <w:suppressLineNumbers/>
    </w:pPr>
  </w:style>
  <w:style w:type="paragraph" w:customStyle="1" w:styleId="33">
    <w:name w:val="Указатель3"/>
    <w:basedOn w:val="a"/>
    <w:qFormat/>
    <w:rsid w:val="00364C0B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364C0B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364C0B"/>
    <w:rPr>
      <w:lang w:eastAsia="zh-CN"/>
    </w:rPr>
  </w:style>
  <w:style w:type="paragraph" w:customStyle="1" w:styleId="40">
    <w:name w:val="Указатель4"/>
    <w:basedOn w:val="a"/>
    <w:qFormat/>
    <w:rsid w:val="00364C0B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364C0B"/>
  </w:style>
  <w:style w:type="numbering" w:customStyle="1" w:styleId="user4">
    <w:name w:val="Без списка (user)"/>
    <w:uiPriority w:val="99"/>
    <w:semiHidden/>
    <w:unhideWhenUsed/>
    <w:qFormat/>
    <w:rsid w:val="00364C0B"/>
  </w:style>
  <w:style w:type="numbering" w:customStyle="1" w:styleId="18">
    <w:name w:val="Нет списка1"/>
    <w:uiPriority w:val="99"/>
    <w:semiHidden/>
    <w:unhideWhenUsed/>
    <w:qFormat/>
    <w:rsid w:val="00364C0B"/>
  </w:style>
  <w:style w:type="numbering" w:customStyle="1" w:styleId="25">
    <w:name w:val="Нет списка2"/>
    <w:uiPriority w:val="99"/>
    <w:semiHidden/>
    <w:unhideWhenUsed/>
    <w:qFormat/>
    <w:rsid w:val="00364C0B"/>
  </w:style>
  <w:style w:type="numbering" w:customStyle="1" w:styleId="35">
    <w:name w:val="Нет списка3"/>
    <w:uiPriority w:val="99"/>
    <w:semiHidden/>
    <w:unhideWhenUsed/>
    <w:qFormat/>
    <w:rsid w:val="00364C0B"/>
  </w:style>
  <w:style w:type="numbering" w:customStyle="1" w:styleId="41">
    <w:name w:val="Нет списка4"/>
    <w:uiPriority w:val="99"/>
    <w:semiHidden/>
    <w:unhideWhenUsed/>
    <w:qFormat/>
    <w:rsid w:val="00364C0B"/>
  </w:style>
  <w:style w:type="numbering" w:customStyle="1" w:styleId="110">
    <w:name w:val="Нет списка11"/>
    <w:uiPriority w:val="99"/>
    <w:semiHidden/>
    <w:unhideWhenUsed/>
    <w:qFormat/>
    <w:rsid w:val="00364C0B"/>
  </w:style>
  <w:style w:type="numbering" w:customStyle="1" w:styleId="5">
    <w:name w:val="Нет списка5"/>
    <w:uiPriority w:val="99"/>
    <w:semiHidden/>
    <w:unhideWhenUsed/>
    <w:qFormat/>
    <w:rsid w:val="00364C0B"/>
  </w:style>
  <w:style w:type="numbering" w:customStyle="1" w:styleId="120">
    <w:name w:val="Нет списка12"/>
    <w:uiPriority w:val="99"/>
    <w:semiHidden/>
    <w:unhideWhenUsed/>
    <w:qFormat/>
    <w:rsid w:val="00364C0B"/>
  </w:style>
  <w:style w:type="numbering" w:customStyle="1" w:styleId="6">
    <w:name w:val="Нет списка6"/>
    <w:uiPriority w:val="99"/>
    <w:semiHidden/>
    <w:unhideWhenUsed/>
    <w:qFormat/>
    <w:rsid w:val="00364C0B"/>
  </w:style>
  <w:style w:type="numbering" w:customStyle="1" w:styleId="130">
    <w:name w:val="Нет списка13"/>
    <w:uiPriority w:val="99"/>
    <w:semiHidden/>
    <w:unhideWhenUsed/>
    <w:qFormat/>
    <w:rsid w:val="00364C0B"/>
  </w:style>
  <w:style w:type="numbering" w:customStyle="1" w:styleId="7">
    <w:name w:val="Нет списка7"/>
    <w:uiPriority w:val="99"/>
    <w:semiHidden/>
    <w:unhideWhenUsed/>
    <w:qFormat/>
    <w:rsid w:val="00364C0B"/>
  </w:style>
  <w:style w:type="numbering" w:customStyle="1" w:styleId="8">
    <w:name w:val="Нет списка8"/>
    <w:uiPriority w:val="99"/>
    <w:semiHidden/>
    <w:unhideWhenUsed/>
    <w:qFormat/>
    <w:rsid w:val="00364C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0B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4C0B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64C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4C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64C0B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364C0B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364C0B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364C0B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364C0B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364C0B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364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64C0B"/>
  </w:style>
  <w:style w:type="character" w:customStyle="1" w:styleId="aa">
    <w:name w:val="Нижний колонтитул Знак"/>
    <w:basedOn w:val="a0"/>
    <w:link w:val="ab"/>
    <w:qFormat/>
    <w:rsid w:val="00364C0B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364C0B"/>
  </w:style>
  <w:style w:type="character" w:customStyle="1" w:styleId="21">
    <w:name w:val="Основной шрифт абзаца2"/>
    <w:qFormat/>
    <w:rsid w:val="00364C0B"/>
  </w:style>
  <w:style w:type="character" w:customStyle="1" w:styleId="WW8Num1z0">
    <w:name w:val="WW8Num1z0"/>
    <w:qFormat/>
    <w:rsid w:val="00364C0B"/>
  </w:style>
  <w:style w:type="character" w:customStyle="1" w:styleId="WW8Num1z1">
    <w:name w:val="WW8Num1z1"/>
    <w:qFormat/>
    <w:rsid w:val="00364C0B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364C0B"/>
  </w:style>
  <w:style w:type="character" w:customStyle="1" w:styleId="WW8Num4z0">
    <w:name w:val="WW8Num4z0"/>
    <w:qFormat/>
    <w:rsid w:val="00364C0B"/>
  </w:style>
  <w:style w:type="character" w:customStyle="1" w:styleId="WW8Num5z0">
    <w:name w:val="WW8Num5z0"/>
    <w:qFormat/>
    <w:rsid w:val="00364C0B"/>
  </w:style>
  <w:style w:type="character" w:customStyle="1" w:styleId="11">
    <w:name w:val="Основной шрифт абзаца1"/>
    <w:qFormat/>
    <w:rsid w:val="00364C0B"/>
  </w:style>
  <w:style w:type="character" w:styleId="ac">
    <w:name w:val="Subtle Emphasis"/>
    <w:qFormat/>
    <w:rsid w:val="00364C0B"/>
    <w:rPr>
      <w:i/>
      <w:iCs/>
      <w:color w:val="404040"/>
    </w:rPr>
  </w:style>
  <w:style w:type="character" w:customStyle="1" w:styleId="31">
    <w:name w:val="Основной шрифт абзаца3"/>
    <w:qFormat/>
    <w:rsid w:val="00364C0B"/>
  </w:style>
  <w:style w:type="character" w:customStyle="1" w:styleId="4">
    <w:name w:val="Основной шрифт абзаца4"/>
    <w:qFormat/>
    <w:rsid w:val="00364C0B"/>
  </w:style>
  <w:style w:type="paragraph" w:customStyle="1" w:styleId="ad">
    <w:name w:val="Заголовок"/>
    <w:basedOn w:val="a"/>
    <w:next w:val="ae"/>
    <w:qFormat/>
    <w:rsid w:val="00364C0B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364C0B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364C0B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364C0B"/>
    <w:rPr>
      <w:rFonts w:cs="Lucida Sans"/>
    </w:rPr>
  </w:style>
  <w:style w:type="paragraph" w:styleId="af1">
    <w:name w:val="caption"/>
    <w:basedOn w:val="a"/>
    <w:qFormat/>
    <w:rsid w:val="00364C0B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364C0B"/>
    <w:pPr>
      <w:spacing w:after="0"/>
      <w:ind w:left="240" w:hanging="240"/>
    </w:pPr>
  </w:style>
  <w:style w:type="paragraph" w:styleId="af2">
    <w:name w:val="index heading"/>
    <w:basedOn w:val="a"/>
    <w:qFormat/>
    <w:rsid w:val="00364C0B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364C0B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64C0B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364C0B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364C0B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364C0B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364C0B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364C0B"/>
    <w:pPr>
      <w:ind w:left="720"/>
      <w:contextualSpacing/>
    </w:pPr>
  </w:style>
  <w:style w:type="paragraph" w:customStyle="1" w:styleId="s13">
    <w:name w:val="s_13"/>
    <w:basedOn w:val="a"/>
    <w:qFormat/>
    <w:rsid w:val="00364C0B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364C0B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364C0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364C0B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364C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364C0B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364C0B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364C0B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364C0B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364C0B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364C0B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364C0B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364C0B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364C0B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364C0B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364C0B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364C0B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364C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364C0B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364C0B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364C0B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364C0B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364C0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364C0B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364C0B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364C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364C0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364C0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364C0B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364C0B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364C0B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364C0B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364C0B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364C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364C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364C0B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364C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364C0B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364C0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364C0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364C0B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364C0B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364C0B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364C0B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364C0B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364C0B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364C0B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364C0B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364C0B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364C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364C0B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364C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364C0B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364C0B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364C0B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364C0B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364C0B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364C0B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364C0B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364C0B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364C0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364C0B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364C0B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364C0B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364C0B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364C0B"/>
    <w:rPr>
      <w:lang w:eastAsia="zh-CN"/>
    </w:rPr>
  </w:style>
  <w:style w:type="paragraph" w:styleId="af5">
    <w:name w:val="No Spacing"/>
    <w:qFormat/>
    <w:rsid w:val="00364C0B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364C0B"/>
    <w:pPr>
      <w:widowControl w:val="0"/>
      <w:suppressLineNumbers/>
    </w:pPr>
  </w:style>
  <w:style w:type="paragraph" w:customStyle="1" w:styleId="33">
    <w:name w:val="Указатель3"/>
    <w:basedOn w:val="a"/>
    <w:qFormat/>
    <w:rsid w:val="00364C0B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364C0B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364C0B"/>
    <w:rPr>
      <w:lang w:eastAsia="zh-CN"/>
    </w:rPr>
  </w:style>
  <w:style w:type="paragraph" w:customStyle="1" w:styleId="40">
    <w:name w:val="Указатель4"/>
    <w:basedOn w:val="a"/>
    <w:qFormat/>
    <w:rsid w:val="00364C0B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364C0B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364C0B"/>
  </w:style>
  <w:style w:type="numbering" w:customStyle="1" w:styleId="user4">
    <w:name w:val="Без списка (user)"/>
    <w:uiPriority w:val="99"/>
    <w:semiHidden/>
    <w:unhideWhenUsed/>
    <w:qFormat/>
    <w:rsid w:val="00364C0B"/>
  </w:style>
  <w:style w:type="numbering" w:customStyle="1" w:styleId="18">
    <w:name w:val="Нет списка1"/>
    <w:uiPriority w:val="99"/>
    <w:semiHidden/>
    <w:unhideWhenUsed/>
    <w:qFormat/>
    <w:rsid w:val="00364C0B"/>
  </w:style>
  <w:style w:type="numbering" w:customStyle="1" w:styleId="25">
    <w:name w:val="Нет списка2"/>
    <w:uiPriority w:val="99"/>
    <w:semiHidden/>
    <w:unhideWhenUsed/>
    <w:qFormat/>
    <w:rsid w:val="00364C0B"/>
  </w:style>
  <w:style w:type="numbering" w:customStyle="1" w:styleId="35">
    <w:name w:val="Нет списка3"/>
    <w:uiPriority w:val="99"/>
    <w:semiHidden/>
    <w:unhideWhenUsed/>
    <w:qFormat/>
    <w:rsid w:val="00364C0B"/>
  </w:style>
  <w:style w:type="numbering" w:customStyle="1" w:styleId="41">
    <w:name w:val="Нет списка4"/>
    <w:uiPriority w:val="99"/>
    <w:semiHidden/>
    <w:unhideWhenUsed/>
    <w:qFormat/>
    <w:rsid w:val="00364C0B"/>
  </w:style>
  <w:style w:type="numbering" w:customStyle="1" w:styleId="110">
    <w:name w:val="Нет списка11"/>
    <w:uiPriority w:val="99"/>
    <w:semiHidden/>
    <w:unhideWhenUsed/>
    <w:qFormat/>
    <w:rsid w:val="00364C0B"/>
  </w:style>
  <w:style w:type="numbering" w:customStyle="1" w:styleId="5">
    <w:name w:val="Нет списка5"/>
    <w:uiPriority w:val="99"/>
    <w:semiHidden/>
    <w:unhideWhenUsed/>
    <w:qFormat/>
    <w:rsid w:val="00364C0B"/>
  </w:style>
  <w:style w:type="numbering" w:customStyle="1" w:styleId="120">
    <w:name w:val="Нет списка12"/>
    <w:uiPriority w:val="99"/>
    <w:semiHidden/>
    <w:unhideWhenUsed/>
    <w:qFormat/>
    <w:rsid w:val="00364C0B"/>
  </w:style>
  <w:style w:type="numbering" w:customStyle="1" w:styleId="6">
    <w:name w:val="Нет списка6"/>
    <w:uiPriority w:val="99"/>
    <w:semiHidden/>
    <w:unhideWhenUsed/>
    <w:qFormat/>
    <w:rsid w:val="00364C0B"/>
  </w:style>
  <w:style w:type="numbering" w:customStyle="1" w:styleId="130">
    <w:name w:val="Нет списка13"/>
    <w:uiPriority w:val="99"/>
    <w:semiHidden/>
    <w:unhideWhenUsed/>
    <w:qFormat/>
    <w:rsid w:val="00364C0B"/>
  </w:style>
  <w:style w:type="numbering" w:customStyle="1" w:styleId="7">
    <w:name w:val="Нет списка7"/>
    <w:uiPriority w:val="99"/>
    <w:semiHidden/>
    <w:unhideWhenUsed/>
    <w:qFormat/>
    <w:rsid w:val="00364C0B"/>
  </w:style>
  <w:style w:type="numbering" w:customStyle="1" w:styleId="8">
    <w:name w:val="Нет списка8"/>
    <w:uiPriority w:val="99"/>
    <w:semiHidden/>
    <w:unhideWhenUsed/>
    <w:qFormat/>
    <w:rsid w:val="00364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93</Pages>
  <Words>23793</Words>
  <Characters>135622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2026-05-13T11:54:00Z</dcterms:created>
  <dcterms:modified xsi:type="dcterms:W3CDTF">2026-05-13T11:54:00Z</dcterms:modified>
</cp:coreProperties>
</file>